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5877E" w14:textId="77777777" w:rsidR="00245AA1" w:rsidRDefault="00245AA1" w:rsidP="00245AA1">
      <w:pPr>
        <w:jc w:val="center"/>
      </w:pPr>
      <w:r>
        <w:rPr>
          <w:noProof/>
        </w:rPr>
        <w:drawing>
          <wp:inline distT="0" distB="0" distL="0" distR="0" wp14:anchorId="1A31574A" wp14:editId="71EE78EA">
            <wp:extent cx="1168400" cy="7695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Films_fin2b_red_rg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029" cy="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B9B61" w14:textId="77777777" w:rsidR="00245AA1" w:rsidRDefault="00245AA1" w:rsidP="00245AA1">
      <w:pPr>
        <w:jc w:val="center"/>
      </w:pPr>
    </w:p>
    <w:p w14:paraId="0A14B155" w14:textId="2CBC8515" w:rsidR="00245AA1" w:rsidRDefault="00245AA1" w:rsidP="00245AA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The Perfect Candidate</w:t>
      </w:r>
    </w:p>
    <w:p w14:paraId="56E3BC3B" w14:textId="77777777" w:rsidR="00245AA1" w:rsidRDefault="00245AA1" w:rsidP="00245AA1">
      <w:pPr>
        <w:jc w:val="center"/>
        <w:rPr>
          <w:b/>
          <w:sz w:val="44"/>
          <w:szCs w:val="44"/>
        </w:rPr>
      </w:pPr>
    </w:p>
    <w:p w14:paraId="79B8FFAB" w14:textId="77777777" w:rsidR="00245AA1" w:rsidRDefault="00245AA1" w:rsidP="00245AA1">
      <w:pPr>
        <w:rPr>
          <w:b/>
          <w:sz w:val="28"/>
          <w:szCs w:val="28"/>
        </w:rPr>
      </w:pPr>
      <w:r w:rsidRPr="0022185D">
        <w:rPr>
          <w:b/>
          <w:sz w:val="28"/>
          <w:szCs w:val="28"/>
        </w:rPr>
        <w:t>Photo Captions</w:t>
      </w:r>
    </w:p>
    <w:p w14:paraId="493533F6" w14:textId="77777777" w:rsidR="00245AA1" w:rsidRDefault="00245AA1" w:rsidP="00245AA1">
      <w:pPr>
        <w:rPr>
          <w:b/>
          <w:sz w:val="28"/>
          <w:szCs w:val="28"/>
        </w:rPr>
      </w:pPr>
    </w:p>
    <w:p w14:paraId="1917537D" w14:textId="3C21AF3F" w:rsidR="00245AA1" w:rsidRDefault="00245AA1" w:rsidP="00245AA1">
      <w:pPr>
        <w:pStyle w:val="ListParagraph"/>
        <w:numPr>
          <w:ilvl w:val="0"/>
          <w:numId w:val="1"/>
        </w:numPr>
      </w:pPr>
      <w:r>
        <w:t xml:space="preserve">Mila </w:t>
      </w:r>
      <w:proofErr w:type="spellStart"/>
      <w:r>
        <w:t>Alzahrani</w:t>
      </w:r>
      <w:proofErr w:type="spellEnd"/>
      <w:r>
        <w:t xml:space="preserve"> in The Perfect Candidate</w:t>
      </w:r>
      <w:r>
        <w:t xml:space="preserve">. Courtesy of Music Box Films. </w:t>
      </w:r>
    </w:p>
    <w:p w14:paraId="2EEAA433" w14:textId="7F15C3E9" w:rsidR="00245AA1" w:rsidRDefault="00245AA1" w:rsidP="00245AA1">
      <w:pPr>
        <w:pStyle w:val="ListParagraph"/>
        <w:numPr>
          <w:ilvl w:val="0"/>
          <w:numId w:val="1"/>
        </w:numPr>
      </w:pPr>
      <w:r>
        <w:t xml:space="preserve">Mila </w:t>
      </w:r>
      <w:proofErr w:type="spellStart"/>
      <w:r>
        <w:t>Al</w:t>
      </w:r>
      <w:r>
        <w:t>z</w:t>
      </w:r>
      <w:r>
        <w:t>ahrani</w:t>
      </w:r>
      <w:proofErr w:type="spellEnd"/>
      <w:r>
        <w:t xml:space="preserve"> in The Perfect Candidat</w:t>
      </w:r>
      <w:r>
        <w:t>e</w:t>
      </w:r>
      <w:r>
        <w:t xml:space="preserve">. Courtesy of Music Box Films. </w:t>
      </w:r>
    </w:p>
    <w:p w14:paraId="7AA9FE6F" w14:textId="7CC8B238" w:rsidR="00245AA1" w:rsidRDefault="00245AA1" w:rsidP="00245AA1">
      <w:pPr>
        <w:pStyle w:val="ListParagraph"/>
        <w:numPr>
          <w:ilvl w:val="0"/>
          <w:numId w:val="1"/>
        </w:numPr>
      </w:pPr>
      <w:r>
        <w:t xml:space="preserve">Mila </w:t>
      </w:r>
      <w:proofErr w:type="spellStart"/>
      <w:r>
        <w:t>Alzahrani</w:t>
      </w:r>
      <w:proofErr w:type="spellEnd"/>
      <w:r>
        <w:t xml:space="preserve">, </w:t>
      </w:r>
      <w:proofErr w:type="spellStart"/>
      <w:r>
        <w:t>Nourah</w:t>
      </w:r>
      <w:proofErr w:type="spellEnd"/>
      <w:r>
        <w:t xml:space="preserve"> Al </w:t>
      </w:r>
      <w:proofErr w:type="spellStart"/>
      <w:r>
        <w:t>Awad</w:t>
      </w:r>
      <w:proofErr w:type="spellEnd"/>
      <w:r>
        <w:t xml:space="preserve"> and </w:t>
      </w:r>
      <w:proofErr w:type="spellStart"/>
      <w:r>
        <w:t>Dhay</w:t>
      </w:r>
      <w:proofErr w:type="spellEnd"/>
      <w:r w:rsidR="00254FFD">
        <w:t xml:space="preserve"> in The Perfect Candidate</w:t>
      </w:r>
      <w:r>
        <w:t xml:space="preserve">. Courtesy of Music Box Films. </w:t>
      </w:r>
    </w:p>
    <w:p w14:paraId="6692D438" w14:textId="184FCDF8" w:rsidR="00245AA1" w:rsidRDefault="00254FFD" w:rsidP="00245AA1">
      <w:pPr>
        <w:pStyle w:val="ListParagraph"/>
        <w:numPr>
          <w:ilvl w:val="0"/>
          <w:numId w:val="1"/>
        </w:numPr>
      </w:pPr>
      <w:r>
        <w:t xml:space="preserve">Mila </w:t>
      </w:r>
      <w:proofErr w:type="spellStart"/>
      <w:r>
        <w:t>Alzahrani</w:t>
      </w:r>
      <w:proofErr w:type="spellEnd"/>
      <w:r>
        <w:t xml:space="preserve"> and Hamad </w:t>
      </w:r>
      <w:proofErr w:type="spellStart"/>
      <w:r>
        <w:t>Almuzainy</w:t>
      </w:r>
      <w:proofErr w:type="spellEnd"/>
      <w:r w:rsidR="00245AA1">
        <w:t xml:space="preserve">. Courtesy of Music Box Films. </w:t>
      </w:r>
    </w:p>
    <w:p w14:paraId="29E457C4" w14:textId="1AEF895B" w:rsidR="00245AA1" w:rsidRDefault="00254FFD" w:rsidP="00245AA1">
      <w:pPr>
        <w:pStyle w:val="ListParagraph"/>
        <w:numPr>
          <w:ilvl w:val="0"/>
          <w:numId w:val="1"/>
        </w:numPr>
      </w:pPr>
      <w:r>
        <w:t xml:space="preserve">Director </w:t>
      </w:r>
      <w:proofErr w:type="spellStart"/>
      <w:r>
        <w:t>Haifaa</w:t>
      </w:r>
      <w:proofErr w:type="spellEnd"/>
      <w:r>
        <w:t xml:space="preserve"> Al Mansour</w:t>
      </w:r>
      <w:r w:rsidR="00245AA1">
        <w:t xml:space="preserve">. </w:t>
      </w:r>
      <w:r>
        <w:t xml:space="preserve">Copyright Brigitte Lacombe. </w:t>
      </w:r>
      <w:bookmarkStart w:id="0" w:name="_GoBack"/>
      <w:bookmarkEnd w:id="0"/>
      <w:r w:rsidR="00245AA1">
        <w:t>Courtesy of Music Box Films.</w:t>
      </w:r>
    </w:p>
    <w:p w14:paraId="25ABA325" w14:textId="64A18A56" w:rsidR="00A329FE" w:rsidRDefault="00A329FE"/>
    <w:p w14:paraId="244503A6" w14:textId="77777777" w:rsidR="00245AA1" w:rsidRDefault="00245AA1"/>
    <w:sectPr w:rsidR="00245AA1" w:rsidSect="008C35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15CA1"/>
    <w:multiLevelType w:val="hybridMultilevel"/>
    <w:tmpl w:val="0F72C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A1"/>
    <w:rsid w:val="00245AA1"/>
    <w:rsid w:val="00254FFD"/>
    <w:rsid w:val="002D67D5"/>
    <w:rsid w:val="00783A78"/>
    <w:rsid w:val="007D4E59"/>
    <w:rsid w:val="008C35B3"/>
    <w:rsid w:val="00A3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FB5D8F"/>
  <w15:chartTrackingRefBased/>
  <w15:docId w15:val="{D9909FAC-03BD-AB4D-A397-8A057F59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AA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2020-02-20T22:08:00Z</dcterms:created>
  <dcterms:modified xsi:type="dcterms:W3CDTF">2020-02-20T22:30:00Z</dcterms:modified>
</cp:coreProperties>
</file>